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355064">
        <w:rPr>
          <w:rFonts w:asciiTheme="minorHAnsi" w:hAnsiTheme="minorHAnsi" w:cs="Arial"/>
          <w:b/>
        </w:rPr>
        <w:t xml:space="preserve"> </w:t>
      </w:r>
      <w:r w:rsidR="00484600">
        <w:rPr>
          <w:rFonts w:asciiTheme="minorHAnsi" w:hAnsiTheme="minorHAnsi" w:cs="Arial"/>
          <w:b/>
        </w:rPr>
        <w:t xml:space="preserve">                               </w:t>
      </w:r>
      <w:r w:rsidR="00355064">
        <w:rPr>
          <w:rFonts w:asciiTheme="minorHAnsi" w:hAnsiTheme="minorHAnsi" w:cs="Arial"/>
          <w:b/>
        </w:rPr>
        <w:t>/2022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484600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705CAC">
        <w:rPr>
          <w:rFonts w:asciiTheme="minorHAnsi" w:hAnsiTheme="minorHAnsi" w:cs="Arial"/>
          <w:b/>
          <w:sz w:val="22"/>
          <w:szCs w:val="22"/>
        </w:rPr>
        <w:t>MU030T0001517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05CAC">
        <w:rPr>
          <w:rFonts w:asciiTheme="minorHAnsi" w:hAnsiTheme="minorHAnsi" w:cs="Arial"/>
          <w:sz w:val="22"/>
          <w:szCs w:val="22"/>
        </w:rPr>
        <w:t>26/11</w:t>
      </w:r>
      <w:r w:rsidR="00AB7C62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48460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 xml:space="preserve">e información solicitada por </w:t>
      </w:r>
      <w:r w:rsidR="00FA20AE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705CAC">
        <w:rPr>
          <w:rFonts w:asciiTheme="minorHAnsi" w:hAnsiTheme="minorHAnsi" w:cs="Arial"/>
          <w:sz w:val="22"/>
          <w:szCs w:val="22"/>
        </w:rPr>
        <w:t>Jose</w:t>
      </w:r>
      <w:proofErr w:type="spellEnd"/>
      <w:r w:rsidR="00705CAC">
        <w:rPr>
          <w:rFonts w:asciiTheme="minorHAnsi" w:hAnsiTheme="minorHAnsi" w:cs="Arial"/>
          <w:sz w:val="22"/>
          <w:szCs w:val="22"/>
        </w:rPr>
        <w:t xml:space="preserve"> Luis Castro C</w:t>
      </w:r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</w:t>
      </w:r>
      <w:r w:rsidR="00705CAC">
        <w:rPr>
          <w:rFonts w:asciiTheme="minorHAnsi" w:hAnsiTheme="minorHAnsi" w:cs="Arial"/>
          <w:sz w:val="22"/>
          <w:szCs w:val="22"/>
        </w:rPr>
        <w:t>rva del Artículo 21 Nº 1 letra C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0A2E0E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05CAC">
        <w:rPr>
          <w:rFonts w:asciiTheme="minorHAnsi" w:hAnsiTheme="minorHAnsi" w:cs="Arial"/>
          <w:b/>
          <w:sz w:val="22"/>
          <w:szCs w:val="22"/>
        </w:rPr>
        <w:t>19 de diciembre</w:t>
      </w:r>
      <w:r w:rsidR="00AE6240">
        <w:rPr>
          <w:rFonts w:asciiTheme="minorHAnsi" w:hAnsiTheme="minorHAnsi" w:cs="Arial"/>
          <w:b/>
          <w:sz w:val="22"/>
          <w:szCs w:val="22"/>
        </w:rPr>
        <w:t xml:space="preserve"> </w:t>
      </w:r>
      <w:r w:rsidR="000E658C">
        <w:rPr>
          <w:rFonts w:asciiTheme="minorHAnsi" w:hAnsiTheme="minorHAnsi" w:cs="Arial"/>
          <w:b/>
          <w:sz w:val="22"/>
          <w:szCs w:val="22"/>
        </w:rPr>
        <w:t>de 2022.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D2A22" w:rsidRDefault="006A7622" w:rsidP="004D2A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D2A22">
        <w:rPr>
          <w:rFonts w:asciiTheme="minorHAnsi" w:hAnsiTheme="minorHAnsi" w:cs="Arial"/>
          <w:sz w:val="22"/>
          <w:szCs w:val="22"/>
        </w:rPr>
        <w:t>E</w:t>
      </w:r>
      <w:r w:rsidR="004D2A22" w:rsidRPr="00BC524E">
        <w:rPr>
          <w:rFonts w:asciiTheme="minorHAnsi" w:hAnsiTheme="minorHAnsi" w:cs="Arial"/>
          <w:sz w:val="22"/>
          <w:szCs w:val="22"/>
        </w:rPr>
        <w:t>l</w:t>
      </w:r>
      <w:r w:rsidR="004D2A22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="004D2A22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4A779D" w:rsidRDefault="00511DDC" w:rsidP="00AB7C6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4B2A6E">
        <w:rPr>
          <w:rFonts w:asciiTheme="minorHAnsi" w:hAnsiTheme="minorHAnsi" w:cs="Arial"/>
          <w:sz w:val="22"/>
          <w:szCs w:val="22"/>
        </w:rPr>
        <w:t>26/11</w:t>
      </w:r>
      <w:r w:rsidR="00AB7C62">
        <w:rPr>
          <w:rFonts w:asciiTheme="minorHAnsi" w:hAnsiTheme="minorHAnsi" w:cs="Arial"/>
          <w:sz w:val="22"/>
          <w:szCs w:val="22"/>
        </w:rPr>
        <w:t>/2022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FA20A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</w:t>
      </w:r>
      <w:r w:rsidR="00AE6240">
        <w:rPr>
          <w:rFonts w:asciiTheme="minorHAnsi" w:hAnsiTheme="minorHAnsi" w:cs="Arial"/>
          <w:sz w:val="22"/>
          <w:szCs w:val="22"/>
        </w:rPr>
        <w:t>1</w:t>
      </w:r>
      <w:r w:rsidR="004B2A6E">
        <w:rPr>
          <w:rFonts w:asciiTheme="minorHAnsi" w:hAnsiTheme="minorHAnsi" w:cs="Arial"/>
          <w:sz w:val="22"/>
          <w:szCs w:val="22"/>
        </w:rPr>
        <w:t>517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17742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Solicitud Como vecino intento informarme de las actividades municipales y veo las cosas que </w:t>
      </w:r>
      <w:proofErr w:type="gram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ofrecen ,</w:t>
      </w:r>
      <w:proofErr w:type="gram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noto mucha liviandad en lo que predican y realizan. la directora del </w:t>
      </w:r>
      <w:proofErr w:type="spell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daem</w:t>
      </w:r>
      <w:proofErr w:type="spell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vulnera los principios </w:t>
      </w:r>
      <w:proofErr w:type="spell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basicos</w:t>
      </w:r>
      <w:proofErr w:type="spell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, solicito que haga una investigación y se determine todos los involucrados en la constante vulneración los derechos de nuestros niños de la comuna, desde el Alcalde, concejales y directores hasta profesores. Observaciones solicito copia de todos los permisos firmados por los apoderados de todos los menores que salen en las redes sociales del municipio de Casablanca y </w:t>
      </w:r>
      <w:proofErr w:type="spell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Daem</w:t>
      </w:r>
      <w:proofErr w:type="spell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periodo 2022. hay claras muestras de que no se cumplen y se violan sus derechos publicando sus </w:t>
      </w:r>
      <w:proofErr w:type="gram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caras ,</w:t>
      </w:r>
      <w:proofErr w:type="gram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sin autorización escrita. tanto por el municipio como por sus acciones </w:t>
      </w:r>
      <w:proofErr w:type="spell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publicas</w:t>
      </w:r>
      <w:proofErr w:type="spell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. solicito copia de la </w:t>
      </w:r>
      <w:proofErr w:type="spell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autodenuncia</w:t>
      </w:r>
      <w:proofErr w:type="spell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del Municipio, Alcalde como </w:t>
      </w:r>
      <w:proofErr w:type="spell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maxima</w:t>
      </w:r>
      <w:proofErr w:type="spell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autoridad y directores involucrados, ante el juzgado de menores por la </w:t>
      </w:r>
      <w:proofErr w:type="spell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vulneracion</w:t>
      </w:r>
      <w:proofErr w:type="spell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constante y permanente de estos derechos, que se cumplan las sanciones que la justicia dicte, sean informada la </w:t>
      </w:r>
      <w:proofErr w:type="gramStart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comunidad .</w:t>
      </w:r>
      <w:proofErr w:type="gramEnd"/>
      <w:r w:rsidR="00705CAC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Sobre el uso de imágenes de niños, niñas y adolescentes en redes sociales La Convención de los Derechos del Niño, establece la obligación de respetar la vida privada de las niñas, niños y adolescentes, la de su familia, su domicilio, su correspondencia, su honra y su reputación, en sus artículos 16 y 40 inc. 2° b) vii. Por tanto, para el uso de su imagen o la grabación de clases u otro tipo de actividades, es requisito que los padres cuidadores y/o apoderados otorguen su consentimiento para ello y los NNA consentir en que sean grabados a través de un asentimiento informado. Los establecimientos educacionales y cualquier otra Institución privada o pública, NO pueden hacer uso de imágenes de los niños, niñas y adolescentes, grabar clases u otras actividades en las que ellos participen sin la autorización de los padres o apoderados y sin el asentimiento de los niños, niñas y adolescentes. Nunca se debe olvidar que, en cada actuación de personas particulares o instituciones públicas o privadas, que involucre a niñas, niños y adolescentes, se debe considerar de manera primordial, el interés superior de los niños. Por tanto, una cláusula contractual que obligue a padres y apoderados a autorizar el uso de imágenes de los niños, niñas y adolescentes</w:t>
      </w:r>
      <w:r w:rsidR="00AB7C62" w:rsidRPr="00705CA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”</w:t>
      </w:r>
    </w:p>
    <w:p w:rsidR="00AB7C62" w:rsidRDefault="00AB7C62" w:rsidP="00AB7C6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 xml:space="preserve">Que dentro de las referidas excepciones y en virtud del artículo 21, numeral 1 letra </w:t>
      </w:r>
      <w:r w:rsidR="00530005">
        <w:rPr>
          <w:rFonts w:asciiTheme="minorHAnsi" w:hAnsiTheme="minorHAnsi" w:cs="Arial"/>
          <w:sz w:val="22"/>
          <w:szCs w:val="22"/>
        </w:rPr>
        <w:t>C</w:t>
      </w:r>
      <w:r w:rsidRPr="008C79D6">
        <w:rPr>
          <w:rFonts w:asciiTheme="minorHAnsi" w:hAnsiTheme="minorHAnsi" w:cs="Arial"/>
          <w:sz w:val="22"/>
          <w:szCs w:val="22"/>
        </w:rPr>
        <w:t xml:space="preserve"> de la Ley de Transparencia, se podrá denegar el acceso a la información, “</w:t>
      </w:r>
      <w:r w:rsidR="00530005">
        <w:rPr>
          <w:rFonts w:asciiTheme="minorHAnsi" w:hAnsiTheme="minorHAnsi" w:cs="Arial"/>
          <w:sz w:val="22"/>
          <w:szCs w:val="22"/>
        </w:rPr>
        <w:t>t</w:t>
      </w:r>
      <w:r w:rsidR="00530005" w:rsidRPr="00530005">
        <w:rPr>
          <w:rFonts w:asciiTheme="minorHAnsi" w:hAnsiTheme="minorHAnsi" w:cs="Arial"/>
          <w:sz w:val="22"/>
          <w:szCs w:val="22"/>
        </w:rPr>
        <w:t>ratándose de requerimientos de carácter genérico, referidos a un elevado número de actos administrativos o sus antecedentes o cuya atención requiera distraer indebidamente a los funcionarios del cumplimiento regular de sus labores habituales</w:t>
      </w:r>
      <w:r w:rsidR="003A78D5">
        <w:rPr>
          <w:rFonts w:asciiTheme="minorHAnsi" w:hAnsiTheme="minorHAnsi" w:cs="Arial"/>
          <w:sz w:val="22"/>
          <w:szCs w:val="22"/>
        </w:rPr>
        <w:t>”.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E110A" w:rsidRPr="007C2A6B" w:rsidRDefault="004A779D" w:rsidP="003A78D5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</w:t>
      </w:r>
      <w:r w:rsidR="007C2A6B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Solicitud Como vecino intento informarme de las actividades municipales y veo las cosas que </w:t>
      </w:r>
      <w:proofErr w:type="gram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ofrecen ,</w:t>
      </w:r>
      <w:proofErr w:type="gram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noto mucha liviandad en lo que predican y realizan. la directora del </w:t>
      </w:r>
      <w:proofErr w:type="spell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daem</w:t>
      </w:r>
      <w:proofErr w:type="spell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vulnera los principios </w:t>
      </w:r>
      <w:proofErr w:type="spell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basicos</w:t>
      </w:r>
      <w:proofErr w:type="spell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, solicito que haga una investigación y se determine todos los involucrados en la constante vulneración los derechos de nuestros niños de la comuna, desde el Alcalde, concejales y directores hasta profesores. Observaciones solicito copia de todos los permisos firmados por los apoderados de todos los menores que salen en las redes sociales del municipio de Casablanca y </w:t>
      </w:r>
      <w:proofErr w:type="spell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Daem</w:t>
      </w:r>
      <w:proofErr w:type="spell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periodo 2022. hay claras muestras de que no se cumplen y se violan sus derechos publicando sus </w:t>
      </w:r>
      <w:proofErr w:type="gram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caras ,</w:t>
      </w:r>
      <w:proofErr w:type="gram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sin autorización escrita. tanto por el municipio como por sus acciones </w:t>
      </w:r>
      <w:proofErr w:type="spell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publicas</w:t>
      </w:r>
      <w:proofErr w:type="spell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. solicito copia de la </w:t>
      </w:r>
      <w:proofErr w:type="spell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autodenuncia</w:t>
      </w:r>
      <w:proofErr w:type="spell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del Municipio, Alcalde como </w:t>
      </w:r>
      <w:proofErr w:type="spell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maxima</w:t>
      </w:r>
      <w:proofErr w:type="spell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autoridad y directores involucrados, ante el juzgado de menores por la </w:t>
      </w:r>
      <w:proofErr w:type="spell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vulneracion</w:t>
      </w:r>
      <w:proofErr w:type="spell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constante y permanente de estos derechos, que se cumplan las sanciones que la justicia dicte, sean informada la </w:t>
      </w:r>
      <w:proofErr w:type="gramStart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comunidad .</w:t>
      </w:r>
      <w:proofErr w:type="gramEnd"/>
      <w:r w:rsidR="004B2A6E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Sobre el uso de imágenes de niños, niñas y adolescentes en redes sociales La Convención de los Derechos del Niño, establece la obligación de respetar la vida privada de las niñas, niños y adolescentes, la de su familia, su domicilio, su correspondencia, su honra y su reputación, en sus artículos 16 y 40 inc. 2° b) vii. Por tanto, para el uso de su imagen o la grabación de clases u otro tipo de actividades, es requisito que los padres cuidadores y/o apoderados otorguen su consentimiento para ello y los NNA consentir en que sean grabados a través de un asentimiento informado. Los establecimientos educacionales y cualquier otra Institución privada o pública, NO pueden hacer uso de imágenes de los niños, niñas y adolescentes, grabar clases u otras actividades en las que ellos participen sin la autorización de los padres o apoderados y sin el asentimiento de los niños, niñas y adolescentes. Nunca se debe olvidar que, en cada actuación de personas particulares o instituciones públicas o privadas, que involucre a niñas, niños y adolescentes, se debe considerar de manera primordial, el interés superior de los niños. Por tanto, una cláusula contractual que obligue a padres y apoderados a autorizar el uso de imágenes de los niños, niñas y adolescentes</w:t>
      </w:r>
      <w:r w:rsidR="006C5171" w:rsidRPr="004B2A6E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”</w:t>
      </w:r>
      <w:r w:rsidR="00022330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, </w:t>
      </w:r>
      <w:r w:rsidRPr="007C2A6B">
        <w:rPr>
          <w:rFonts w:asciiTheme="minorHAnsi" w:hAnsiTheme="minorHAnsi" w:cs="Arial"/>
          <w:sz w:val="22"/>
          <w:szCs w:val="22"/>
        </w:rPr>
        <w:t xml:space="preserve">requerida por </w:t>
      </w:r>
      <w:r w:rsidR="00022330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732C0B">
        <w:rPr>
          <w:rFonts w:asciiTheme="minorHAnsi" w:hAnsiTheme="minorHAnsi" w:cs="Arial"/>
          <w:sz w:val="22"/>
          <w:szCs w:val="22"/>
        </w:rPr>
        <w:t>Jose</w:t>
      </w:r>
      <w:proofErr w:type="spellEnd"/>
      <w:r w:rsidR="00732C0B">
        <w:rPr>
          <w:rFonts w:asciiTheme="minorHAnsi" w:hAnsiTheme="minorHAnsi" w:cs="Arial"/>
          <w:sz w:val="22"/>
          <w:szCs w:val="22"/>
        </w:rPr>
        <w:t xml:space="preserve"> Luis Castro C</w:t>
      </w:r>
      <w:r w:rsidRPr="007C2A6B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MU030T000</w:t>
      </w:r>
      <w:r w:rsidR="007F4442">
        <w:rPr>
          <w:rFonts w:asciiTheme="minorHAnsi" w:hAnsiTheme="minorHAnsi" w:cs="Arial"/>
          <w:sz w:val="22"/>
          <w:szCs w:val="22"/>
        </w:rPr>
        <w:t>1</w:t>
      </w:r>
      <w:r w:rsidR="0017742E">
        <w:rPr>
          <w:rFonts w:asciiTheme="minorHAnsi" w:hAnsiTheme="minorHAnsi" w:cs="Arial"/>
          <w:sz w:val="22"/>
          <w:szCs w:val="22"/>
        </w:rPr>
        <w:t>517</w:t>
      </w:r>
      <w:r w:rsidRPr="007C2A6B">
        <w:rPr>
          <w:rFonts w:asciiTheme="minorHAnsi" w:hAnsiTheme="minorHAnsi" w:cs="Arial"/>
          <w:sz w:val="22"/>
          <w:szCs w:val="22"/>
        </w:rPr>
        <w:t xml:space="preserve"> de</w:t>
      </w:r>
      <w:r w:rsidR="007C2A6B">
        <w:rPr>
          <w:rFonts w:asciiTheme="minorHAnsi" w:hAnsiTheme="minorHAnsi" w:cs="Arial"/>
          <w:sz w:val="22"/>
          <w:szCs w:val="22"/>
        </w:rPr>
        <w:t xml:space="preserve"> fecha </w:t>
      </w:r>
      <w:r w:rsidR="0017742E">
        <w:rPr>
          <w:rFonts w:asciiTheme="minorHAnsi" w:hAnsiTheme="minorHAnsi" w:cs="Arial"/>
          <w:sz w:val="22"/>
          <w:szCs w:val="22"/>
        </w:rPr>
        <w:t>26/11</w:t>
      </w:r>
      <w:r w:rsidR="00FF4B22">
        <w:rPr>
          <w:rFonts w:asciiTheme="minorHAnsi" w:hAnsiTheme="minorHAnsi" w:cs="Arial"/>
          <w:sz w:val="22"/>
          <w:szCs w:val="22"/>
        </w:rPr>
        <w:t>/2022</w:t>
      </w:r>
      <w:r w:rsidRPr="007C2A6B">
        <w:rPr>
          <w:rFonts w:asciiTheme="minorHAnsi" w:hAnsiTheme="minorHAnsi" w:cs="Arial"/>
          <w:sz w:val="22"/>
          <w:szCs w:val="22"/>
        </w:rPr>
        <w:t xml:space="preserve"> </w:t>
      </w:r>
      <w:r w:rsidR="003A78D5">
        <w:rPr>
          <w:rFonts w:asciiTheme="minorHAnsi" w:hAnsiTheme="minorHAnsi" w:cs="Arial"/>
          <w:sz w:val="22"/>
          <w:szCs w:val="22"/>
        </w:rPr>
        <w:t xml:space="preserve">en razón </w:t>
      </w:r>
      <w:r w:rsidR="00CA481A">
        <w:rPr>
          <w:rFonts w:asciiTheme="minorHAnsi" w:hAnsiTheme="minorHAnsi" w:cs="Arial"/>
          <w:sz w:val="22"/>
          <w:szCs w:val="22"/>
        </w:rPr>
        <w:t>que,</w:t>
      </w:r>
      <w:r w:rsidR="00FF4B22">
        <w:rPr>
          <w:rFonts w:asciiTheme="minorHAnsi" w:hAnsiTheme="minorHAnsi" w:cs="Arial"/>
          <w:sz w:val="22"/>
          <w:szCs w:val="22"/>
        </w:rPr>
        <w:t xml:space="preserve"> </w:t>
      </w:r>
      <w:r w:rsidR="009167B9">
        <w:rPr>
          <w:rFonts w:asciiTheme="minorHAnsi" w:hAnsiTheme="minorHAnsi" w:cstheme="minorHAnsi"/>
          <w:sz w:val="22"/>
          <w:szCs w:val="22"/>
          <w:lang w:val="es-CL"/>
        </w:rPr>
        <w:t xml:space="preserve"> la matrícula aproximada de los establecimientos educacionales municipales es de 2.000 alumnos, razón por la cual recopilar, transformar la información en formato digital y realizar la divisibilidad de la misma, suprimiendo datos personales de las autorizaciones requiere de un elevado número de horas de trabajo, sumado a que la información no se encuentra centralizada y debe ser requerida a cada uno de los siete establecimientos educacionales pertenecientes a </w:t>
      </w:r>
      <w:r w:rsidR="009167B9">
        <w:rPr>
          <w:rFonts w:asciiTheme="minorHAnsi" w:hAnsiTheme="minorHAnsi" w:cstheme="minorHAnsi"/>
          <w:sz w:val="22"/>
          <w:szCs w:val="22"/>
          <w:lang w:val="es-CL"/>
        </w:rPr>
        <w:t>la Dirección de Educación Municipal</w:t>
      </w:r>
      <w:r w:rsidR="00FF107B">
        <w:rPr>
          <w:rFonts w:asciiTheme="minorHAnsi" w:hAnsiTheme="minorHAnsi" w:cs="Arial"/>
          <w:sz w:val="22"/>
          <w:szCs w:val="22"/>
        </w:rPr>
        <w:t>.</w:t>
      </w:r>
      <w:r w:rsidR="0056449E">
        <w:rPr>
          <w:rFonts w:asciiTheme="minorHAnsi" w:hAnsiTheme="minorHAnsi" w:cs="Arial"/>
          <w:sz w:val="22"/>
          <w:szCs w:val="22"/>
        </w:rPr>
        <w:t xml:space="preserve"> </w:t>
      </w:r>
      <w:r w:rsidR="00732C0B">
        <w:rPr>
          <w:rFonts w:asciiTheme="minorHAnsi" w:hAnsiTheme="minorHAnsi" w:cstheme="minorHAnsi"/>
          <w:sz w:val="22"/>
          <w:szCs w:val="22"/>
          <w:lang w:val="es-CL"/>
        </w:rPr>
        <w:t>De acuerdo a lo anterior, y tratándose de un requerimiento referido a un elevado número de actos administrativos y cuya recopilación y tratamiento distrae indebidamente el cumplimiento regular y habi</w:t>
      </w:r>
      <w:r w:rsidR="00732C0B">
        <w:rPr>
          <w:rFonts w:asciiTheme="minorHAnsi" w:hAnsiTheme="minorHAnsi" w:cstheme="minorHAnsi"/>
          <w:sz w:val="22"/>
          <w:szCs w:val="22"/>
          <w:lang w:val="es-CL"/>
        </w:rPr>
        <w:t>tual de los funcionarios de dicha</w:t>
      </w:r>
      <w:r w:rsidR="00732C0B">
        <w:rPr>
          <w:rFonts w:asciiTheme="minorHAnsi" w:hAnsiTheme="minorHAnsi" w:cstheme="minorHAnsi"/>
          <w:sz w:val="22"/>
          <w:szCs w:val="22"/>
          <w:lang w:val="es-CL"/>
        </w:rPr>
        <w:t xml:space="preserve"> dirección</w:t>
      </w:r>
      <w:r w:rsidR="00732C0B">
        <w:rPr>
          <w:rFonts w:asciiTheme="minorHAnsi" w:hAnsiTheme="minorHAnsi" w:cstheme="minorHAnsi"/>
          <w:sz w:val="22"/>
          <w:szCs w:val="22"/>
          <w:lang w:val="es-CL"/>
        </w:rPr>
        <w:t>, p</w:t>
      </w:r>
      <w:proofErr w:type="spellStart"/>
      <w:r w:rsidR="00CA481A" w:rsidRPr="00CA481A">
        <w:rPr>
          <w:rFonts w:asciiTheme="minorHAnsi" w:hAnsiTheme="minorHAnsi" w:cs="Arial"/>
          <w:sz w:val="22"/>
          <w:szCs w:val="22"/>
        </w:rPr>
        <w:t>or</w:t>
      </w:r>
      <w:proofErr w:type="spellEnd"/>
      <w:r w:rsidR="00CA481A" w:rsidRPr="00CA481A">
        <w:rPr>
          <w:rFonts w:asciiTheme="minorHAnsi" w:hAnsiTheme="minorHAnsi" w:cs="Arial"/>
          <w:sz w:val="22"/>
          <w:szCs w:val="22"/>
        </w:rPr>
        <w:t xml:space="preserve"> lo </w:t>
      </w:r>
      <w:r w:rsidR="0056449E" w:rsidRPr="00CA481A">
        <w:rPr>
          <w:rFonts w:asciiTheme="minorHAnsi" w:hAnsiTheme="minorHAnsi" w:cs="Arial"/>
          <w:sz w:val="22"/>
          <w:szCs w:val="22"/>
        </w:rPr>
        <w:t>tanto, se</w:t>
      </w:r>
      <w:r w:rsidR="00CA481A" w:rsidRPr="00CA481A">
        <w:rPr>
          <w:rFonts w:asciiTheme="minorHAnsi" w:hAnsiTheme="minorHAnsi" w:cs="Arial"/>
          <w:sz w:val="22"/>
          <w:szCs w:val="22"/>
        </w:rPr>
        <w:t xml:space="preserve"> acoge </w:t>
      </w:r>
      <w:r w:rsidR="0056449E" w:rsidRPr="007C2A6B">
        <w:rPr>
          <w:rFonts w:asciiTheme="minorHAnsi" w:hAnsiTheme="minorHAnsi" w:cs="Arial"/>
          <w:sz w:val="22"/>
          <w:szCs w:val="22"/>
        </w:rPr>
        <w:t>a su respecto la causal del artículo 21 N°</w:t>
      </w:r>
      <w:r w:rsidR="0056449E">
        <w:rPr>
          <w:rFonts w:asciiTheme="minorHAnsi" w:hAnsiTheme="minorHAnsi" w:cs="Arial"/>
          <w:sz w:val="22"/>
          <w:szCs w:val="22"/>
        </w:rPr>
        <w:t xml:space="preserve"> 1, letra c de la Ley 20.285, </w:t>
      </w:r>
      <w:r w:rsidR="00CA481A" w:rsidRPr="00CA481A">
        <w:rPr>
          <w:rFonts w:asciiTheme="minorHAnsi" w:hAnsiTheme="minorHAnsi" w:cs="Arial"/>
          <w:sz w:val="22"/>
          <w:szCs w:val="22"/>
        </w:rPr>
        <w:t xml:space="preserve">a lo dispuesto en el </w:t>
      </w:r>
      <w:r w:rsidR="0056449E" w:rsidRPr="00CA481A">
        <w:rPr>
          <w:rFonts w:asciiTheme="minorHAnsi" w:hAnsiTheme="minorHAnsi" w:cs="Arial"/>
          <w:sz w:val="22"/>
          <w:szCs w:val="22"/>
        </w:rPr>
        <w:t>artículo</w:t>
      </w:r>
      <w:r w:rsidR="00CA481A" w:rsidRPr="00CA481A">
        <w:rPr>
          <w:rFonts w:asciiTheme="minorHAnsi" w:hAnsiTheme="minorHAnsi" w:cs="Arial"/>
          <w:sz w:val="22"/>
          <w:szCs w:val="22"/>
        </w:rPr>
        <w:t> 21</w:t>
      </w:r>
      <w:r w:rsidR="00624D6F">
        <w:rPr>
          <w:rFonts w:asciiTheme="minorHAnsi" w:hAnsiTheme="minorHAnsi" w:cs="Arial"/>
          <w:sz w:val="22"/>
          <w:szCs w:val="22"/>
        </w:rPr>
        <w:t> de la Ley 20.285.</w:t>
      </w:r>
    </w:p>
    <w:p w:rsidR="005E110A" w:rsidRPr="005E110A" w:rsidRDefault="005E110A" w:rsidP="00883A78">
      <w:pPr>
        <w:pStyle w:val="Prrafodelista"/>
        <w:tabs>
          <w:tab w:val="left" w:pos="567"/>
          <w:tab w:val="left" w:pos="1985"/>
          <w:tab w:val="left" w:pos="4536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566808" w:rsidP="00883A7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624D6F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0A2E0E">
        <w:rPr>
          <w:rFonts w:asciiTheme="minorHAnsi" w:hAnsiTheme="minorHAnsi" w:cs="Arial"/>
          <w:sz w:val="22"/>
          <w:szCs w:val="22"/>
        </w:rPr>
        <w:t>Jose</w:t>
      </w:r>
      <w:proofErr w:type="spellEnd"/>
      <w:r w:rsidR="000A2E0E">
        <w:rPr>
          <w:rFonts w:asciiTheme="minorHAnsi" w:hAnsiTheme="minorHAnsi" w:cs="Arial"/>
          <w:sz w:val="22"/>
          <w:szCs w:val="22"/>
        </w:rPr>
        <w:t xml:space="preserve"> Luis Castro C</w:t>
      </w:r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D2A2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7C2A6B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0C0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9F682E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9F682E">
        <w:rPr>
          <w:rFonts w:asciiTheme="minorHAnsi" w:hAnsiTheme="minorHAnsi" w:cs="Arial"/>
          <w:sz w:val="18"/>
          <w:szCs w:val="18"/>
          <w:lang w:val="es-CL"/>
        </w:rPr>
        <w:t>Sr.</w:t>
      </w:r>
      <w:r w:rsidR="00624D6F" w:rsidRPr="00624D6F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17742E" w:rsidRPr="0017742E">
        <w:rPr>
          <w:rFonts w:asciiTheme="minorHAnsi" w:hAnsiTheme="minorHAnsi" w:cs="Arial"/>
          <w:sz w:val="18"/>
          <w:szCs w:val="18"/>
        </w:rPr>
        <w:t>Jose</w:t>
      </w:r>
      <w:proofErr w:type="spellEnd"/>
      <w:r w:rsidR="0017742E" w:rsidRPr="0017742E">
        <w:rPr>
          <w:rFonts w:asciiTheme="minorHAnsi" w:hAnsiTheme="minorHAnsi" w:cs="Arial"/>
          <w:sz w:val="18"/>
          <w:szCs w:val="18"/>
        </w:rPr>
        <w:t xml:space="preserve"> Luis Castro C</w:t>
      </w:r>
      <w:r w:rsidR="00624D6F">
        <w:rPr>
          <w:rFonts w:asciiTheme="minorHAnsi" w:hAnsiTheme="minorHAnsi" w:cs="Arial"/>
          <w:sz w:val="18"/>
          <w:szCs w:val="18"/>
        </w:rPr>
        <w:t>.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C2A6B">
        <w:rPr>
          <w:rFonts w:asciiTheme="minorHAnsi" w:hAnsiTheme="minorHAnsi" w:cs="Arial"/>
          <w:sz w:val="18"/>
          <w:szCs w:val="18"/>
        </w:rPr>
        <w:t>Archivo</w:t>
      </w:r>
      <w:r w:rsidR="00562C46" w:rsidRPr="007C2A6B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C2A6B">
        <w:rPr>
          <w:rFonts w:asciiTheme="minorHAnsi" w:hAnsiTheme="minorHAnsi" w:cs="Arial"/>
          <w:sz w:val="18"/>
          <w:szCs w:val="18"/>
        </w:rPr>
        <w:t>.</w:t>
      </w:r>
    </w:p>
    <w:p w:rsidR="00153A24" w:rsidRDefault="004D2A2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="00974FD6" w:rsidRPr="007C2A6B">
        <w:rPr>
          <w:rFonts w:asciiTheme="minorHAnsi" w:hAnsiTheme="minorHAnsi"/>
          <w:sz w:val="18"/>
          <w:szCs w:val="18"/>
        </w:rPr>
        <w:t>/</w:t>
      </w:r>
      <w:proofErr w:type="spellStart"/>
      <w:r w:rsidR="00632106" w:rsidRPr="007C2A6B">
        <w:rPr>
          <w:rFonts w:asciiTheme="minorHAnsi" w:hAnsiTheme="minorHAnsi"/>
          <w:sz w:val="18"/>
          <w:szCs w:val="18"/>
        </w:rPr>
        <w:t>l</w:t>
      </w:r>
      <w:r w:rsidR="00974FD6" w:rsidRPr="007C2A6B">
        <w:rPr>
          <w:rFonts w:asciiTheme="minorHAnsi" w:hAnsiTheme="minorHAnsi"/>
          <w:sz w:val="18"/>
          <w:szCs w:val="18"/>
        </w:rPr>
        <w:t>pa</w:t>
      </w:r>
      <w:proofErr w:type="spellEnd"/>
      <w:r w:rsidR="00562C46" w:rsidRPr="007C2A6B">
        <w:rPr>
          <w:rFonts w:asciiTheme="minorHAnsi" w:hAnsiTheme="minorHAnsi"/>
          <w:sz w:val="18"/>
          <w:szCs w:val="18"/>
        </w:rPr>
        <w:t>.</w:t>
      </w:r>
    </w:p>
    <w:p w:rsidR="007C2A6B" w:rsidRPr="007C2A6B" w:rsidRDefault="007C2A6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082355">
        <w:rPr>
          <w:rFonts w:asciiTheme="minorHAnsi" w:hAnsiTheme="minorHAnsi"/>
          <w:b/>
          <w:sz w:val="18"/>
          <w:szCs w:val="18"/>
        </w:rPr>
        <w:t>r</w:t>
      </w:r>
      <w:r w:rsidR="0017742E">
        <w:rPr>
          <w:rFonts w:asciiTheme="minorHAnsi" w:hAnsiTheme="minorHAnsi"/>
          <w:b/>
          <w:sz w:val="18"/>
          <w:szCs w:val="18"/>
        </w:rPr>
        <w:t>espuesta solicitud MU030T0001517</w:t>
      </w:r>
    </w:p>
    <w:sectPr w:rsidR="007C2A6B" w:rsidRPr="007C2A6B" w:rsidSect="00F477D8">
      <w:headerReference w:type="default" r:id="rId7"/>
      <w:footerReference w:type="default" r:id="rId8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7E" w:rsidRDefault="00163D7E" w:rsidP="00566808">
      <w:r>
        <w:separator/>
      </w:r>
    </w:p>
  </w:endnote>
  <w:endnote w:type="continuationSeparator" w:id="0">
    <w:p w:rsidR="00163D7E" w:rsidRDefault="00163D7E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AB2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FEAB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7E" w:rsidRDefault="00163D7E" w:rsidP="00566808">
      <w:r>
        <w:separator/>
      </w:r>
    </w:p>
  </w:footnote>
  <w:footnote w:type="continuationSeparator" w:id="0">
    <w:p w:rsidR="00163D7E" w:rsidRDefault="00163D7E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355064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0C6894DE" wp14:editId="2323C7D1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3C43"/>
    <w:rsid w:val="00016D8E"/>
    <w:rsid w:val="00022330"/>
    <w:rsid w:val="00026CA3"/>
    <w:rsid w:val="0003207C"/>
    <w:rsid w:val="00040ACE"/>
    <w:rsid w:val="0004206D"/>
    <w:rsid w:val="00046622"/>
    <w:rsid w:val="000608C2"/>
    <w:rsid w:val="0006093A"/>
    <w:rsid w:val="00077AA8"/>
    <w:rsid w:val="00082355"/>
    <w:rsid w:val="00082F5D"/>
    <w:rsid w:val="00090D8E"/>
    <w:rsid w:val="00096AEF"/>
    <w:rsid w:val="000A2E0E"/>
    <w:rsid w:val="000A79D2"/>
    <w:rsid w:val="000B3C40"/>
    <w:rsid w:val="000B7F62"/>
    <w:rsid w:val="000E09CC"/>
    <w:rsid w:val="000E2313"/>
    <w:rsid w:val="000E3B89"/>
    <w:rsid w:val="000E3DF8"/>
    <w:rsid w:val="000E658C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63D7E"/>
    <w:rsid w:val="001741A4"/>
    <w:rsid w:val="00174596"/>
    <w:rsid w:val="0017742E"/>
    <w:rsid w:val="00177C0C"/>
    <w:rsid w:val="001837DC"/>
    <w:rsid w:val="00185706"/>
    <w:rsid w:val="001A2935"/>
    <w:rsid w:val="001B7241"/>
    <w:rsid w:val="001D1D5E"/>
    <w:rsid w:val="001D236E"/>
    <w:rsid w:val="001D31F0"/>
    <w:rsid w:val="001E6A9C"/>
    <w:rsid w:val="00203195"/>
    <w:rsid w:val="00226AB0"/>
    <w:rsid w:val="00244183"/>
    <w:rsid w:val="00245DED"/>
    <w:rsid w:val="00252F39"/>
    <w:rsid w:val="0027270C"/>
    <w:rsid w:val="00284147"/>
    <w:rsid w:val="00287CF3"/>
    <w:rsid w:val="00293674"/>
    <w:rsid w:val="002966AE"/>
    <w:rsid w:val="002A4F63"/>
    <w:rsid w:val="002C0CE9"/>
    <w:rsid w:val="002C3330"/>
    <w:rsid w:val="002F1DA3"/>
    <w:rsid w:val="003021B2"/>
    <w:rsid w:val="003034CF"/>
    <w:rsid w:val="00305551"/>
    <w:rsid w:val="003406B3"/>
    <w:rsid w:val="00343FA8"/>
    <w:rsid w:val="003440AE"/>
    <w:rsid w:val="00347E5D"/>
    <w:rsid w:val="00354036"/>
    <w:rsid w:val="00355064"/>
    <w:rsid w:val="00383FBE"/>
    <w:rsid w:val="003A78D5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4600"/>
    <w:rsid w:val="004874F7"/>
    <w:rsid w:val="004907B5"/>
    <w:rsid w:val="00497B3C"/>
    <w:rsid w:val="004A779D"/>
    <w:rsid w:val="004B2A6E"/>
    <w:rsid w:val="004D2A22"/>
    <w:rsid w:val="004E7312"/>
    <w:rsid w:val="004F7659"/>
    <w:rsid w:val="004F799D"/>
    <w:rsid w:val="00511DDC"/>
    <w:rsid w:val="005128B1"/>
    <w:rsid w:val="00530005"/>
    <w:rsid w:val="00530EDE"/>
    <w:rsid w:val="00542421"/>
    <w:rsid w:val="00551A67"/>
    <w:rsid w:val="00551CE6"/>
    <w:rsid w:val="00562C46"/>
    <w:rsid w:val="00564289"/>
    <w:rsid w:val="0056449E"/>
    <w:rsid w:val="00565A12"/>
    <w:rsid w:val="00566808"/>
    <w:rsid w:val="005A5BFC"/>
    <w:rsid w:val="005B02D3"/>
    <w:rsid w:val="005B7C5C"/>
    <w:rsid w:val="005D0C31"/>
    <w:rsid w:val="005E110A"/>
    <w:rsid w:val="005E47D0"/>
    <w:rsid w:val="00607BB1"/>
    <w:rsid w:val="0062045A"/>
    <w:rsid w:val="00624D6F"/>
    <w:rsid w:val="0062567B"/>
    <w:rsid w:val="00632106"/>
    <w:rsid w:val="0063751D"/>
    <w:rsid w:val="00656E81"/>
    <w:rsid w:val="00660F44"/>
    <w:rsid w:val="00662BF6"/>
    <w:rsid w:val="006907C9"/>
    <w:rsid w:val="00690F48"/>
    <w:rsid w:val="00691D77"/>
    <w:rsid w:val="00693564"/>
    <w:rsid w:val="006A7622"/>
    <w:rsid w:val="006C5171"/>
    <w:rsid w:val="006C70F3"/>
    <w:rsid w:val="006E221C"/>
    <w:rsid w:val="006E41F2"/>
    <w:rsid w:val="006E6644"/>
    <w:rsid w:val="00705CAC"/>
    <w:rsid w:val="00713F09"/>
    <w:rsid w:val="0072066D"/>
    <w:rsid w:val="00724133"/>
    <w:rsid w:val="00725F2A"/>
    <w:rsid w:val="00726776"/>
    <w:rsid w:val="007267C4"/>
    <w:rsid w:val="00732C0B"/>
    <w:rsid w:val="00734E76"/>
    <w:rsid w:val="007400C7"/>
    <w:rsid w:val="007571F5"/>
    <w:rsid w:val="007823D6"/>
    <w:rsid w:val="007854BD"/>
    <w:rsid w:val="00786E91"/>
    <w:rsid w:val="007937A1"/>
    <w:rsid w:val="007B683A"/>
    <w:rsid w:val="007C1F4C"/>
    <w:rsid w:val="007C2A6B"/>
    <w:rsid w:val="007C45B0"/>
    <w:rsid w:val="007D0FC1"/>
    <w:rsid w:val="007D3596"/>
    <w:rsid w:val="007E7889"/>
    <w:rsid w:val="007F4442"/>
    <w:rsid w:val="00803554"/>
    <w:rsid w:val="00820BCA"/>
    <w:rsid w:val="00822D6B"/>
    <w:rsid w:val="008333A2"/>
    <w:rsid w:val="00835CA7"/>
    <w:rsid w:val="00850A60"/>
    <w:rsid w:val="008546A3"/>
    <w:rsid w:val="0085480E"/>
    <w:rsid w:val="00866DCB"/>
    <w:rsid w:val="00875623"/>
    <w:rsid w:val="00880AB2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167B9"/>
    <w:rsid w:val="00925A86"/>
    <w:rsid w:val="009273B3"/>
    <w:rsid w:val="009308F2"/>
    <w:rsid w:val="00930D39"/>
    <w:rsid w:val="00936C45"/>
    <w:rsid w:val="00957580"/>
    <w:rsid w:val="00971C17"/>
    <w:rsid w:val="00974FD6"/>
    <w:rsid w:val="0098014B"/>
    <w:rsid w:val="00986B26"/>
    <w:rsid w:val="009A5A9C"/>
    <w:rsid w:val="009A774F"/>
    <w:rsid w:val="009C15C5"/>
    <w:rsid w:val="009D5E10"/>
    <w:rsid w:val="009F682E"/>
    <w:rsid w:val="00A059ED"/>
    <w:rsid w:val="00A11363"/>
    <w:rsid w:val="00A15141"/>
    <w:rsid w:val="00A151AF"/>
    <w:rsid w:val="00A169B0"/>
    <w:rsid w:val="00A2281A"/>
    <w:rsid w:val="00A239CC"/>
    <w:rsid w:val="00A31AB2"/>
    <w:rsid w:val="00A37BB6"/>
    <w:rsid w:val="00A43153"/>
    <w:rsid w:val="00A63568"/>
    <w:rsid w:val="00AB7C62"/>
    <w:rsid w:val="00AD77BA"/>
    <w:rsid w:val="00AD7D82"/>
    <w:rsid w:val="00AE4BC0"/>
    <w:rsid w:val="00AE6240"/>
    <w:rsid w:val="00AF2CF0"/>
    <w:rsid w:val="00B17AD6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8401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A481A"/>
    <w:rsid w:val="00CB010F"/>
    <w:rsid w:val="00CC4968"/>
    <w:rsid w:val="00CD2BEE"/>
    <w:rsid w:val="00CD45CC"/>
    <w:rsid w:val="00CD624D"/>
    <w:rsid w:val="00CF0F42"/>
    <w:rsid w:val="00D01EF4"/>
    <w:rsid w:val="00D156F7"/>
    <w:rsid w:val="00D16D66"/>
    <w:rsid w:val="00D24797"/>
    <w:rsid w:val="00D26095"/>
    <w:rsid w:val="00D32E46"/>
    <w:rsid w:val="00D65C39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71F48"/>
    <w:rsid w:val="00E832C7"/>
    <w:rsid w:val="00E93D09"/>
    <w:rsid w:val="00E97FB3"/>
    <w:rsid w:val="00EB1F5C"/>
    <w:rsid w:val="00EB7D70"/>
    <w:rsid w:val="00EC2B1F"/>
    <w:rsid w:val="00EC7307"/>
    <w:rsid w:val="00EE0C0B"/>
    <w:rsid w:val="00EE42DC"/>
    <w:rsid w:val="00F3734C"/>
    <w:rsid w:val="00F477D8"/>
    <w:rsid w:val="00F76437"/>
    <w:rsid w:val="00F816F9"/>
    <w:rsid w:val="00FA20AE"/>
    <w:rsid w:val="00FB64D9"/>
    <w:rsid w:val="00FC5389"/>
    <w:rsid w:val="00FD0910"/>
    <w:rsid w:val="00FE1F12"/>
    <w:rsid w:val="00FF107B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8562C0"/>
  <w15:docId w15:val="{74521EFE-7E8C-42AD-B02A-BC8C3C1C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8</cp:revision>
  <cp:lastPrinted>2022-12-19T15:06:00Z</cp:lastPrinted>
  <dcterms:created xsi:type="dcterms:W3CDTF">2022-01-07T14:25:00Z</dcterms:created>
  <dcterms:modified xsi:type="dcterms:W3CDTF">2022-12-19T15:10:00Z</dcterms:modified>
</cp:coreProperties>
</file>